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2ACC" w14:textId="77777777" w:rsidR="004B517B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56C69DFD" w14:textId="77777777" w:rsidR="004B517B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14:paraId="1CA7D080" w14:textId="77777777" w:rsidR="004B517B" w:rsidRDefault="004B517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CF66CF4" w14:textId="31924E68" w:rsidR="004B517B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我已仔细阅读《日照高新发展集团有限公司</w:t>
      </w:r>
      <w:r w:rsidR="00ED1EEB">
        <w:rPr>
          <w:rFonts w:ascii="Times New Roman" w:eastAsia="仿宋_GB2312" w:hAnsi="Times New Roman" w:cs="Times New Roman" w:hint="eastAsia"/>
          <w:sz w:val="32"/>
          <w:szCs w:val="32"/>
        </w:rPr>
        <w:t>高级财务管理人员</w:t>
      </w:r>
      <w:r>
        <w:rPr>
          <w:rFonts w:ascii="Times New Roman" w:eastAsia="仿宋_GB2312" w:hAnsi="Times New Roman" w:cs="Times New Roman"/>
          <w:sz w:val="32"/>
          <w:szCs w:val="32"/>
        </w:rPr>
        <w:t>招聘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44BEBE28" w14:textId="77777777" w:rsidR="004B517B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本人遵守国家法律法规，无违法违纪行为和不良记录。</w:t>
      </w:r>
    </w:p>
    <w:p w14:paraId="6491E590" w14:textId="77777777" w:rsidR="004B517B" w:rsidRDefault="004B517B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20A7C5" w14:textId="77777777" w:rsidR="004B517B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报考人（签名）：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</w:p>
    <w:p w14:paraId="1BD0FDF8" w14:textId="77777777" w:rsidR="004B517B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3BABDEEC" w14:textId="77777777" w:rsidR="004B517B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</w:p>
    <w:p w14:paraId="4B93D6AE" w14:textId="77777777" w:rsidR="004B517B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B517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zZDNjN2MxN2RkODk4OTJmYmZiMDRkZDEzNjg1MGQifQ=="/>
  </w:docVars>
  <w:rsids>
    <w:rsidRoot w:val="004B517B"/>
    <w:rsid w:val="004B517B"/>
    <w:rsid w:val="007B3506"/>
    <w:rsid w:val="00ED1EEB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1FE59"/>
  <w15:docId w15:val="{E80A850B-0E92-476F-8F89-AC49C1D5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黑体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2020-12-07T07:04:00Z</cp:lastPrinted>
  <dcterms:created xsi:type="dcterms:W3CDTF">2014-10-29T12:08:00Z</dcterms:created>
  <dcterms:modified xsi:type="dcterms:W3CDTF">2022-12-24T06:19:00Z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40A03E707EEF45C7A00FB477D2CB313C</vt:lpwstr>
  </property>
</Properties>
</file>