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spacing w:val="4"/>
          <w:w w:val="90"/>
          <w:sz w:val="44"/>
          <w:szCs w:val="44"/>
          <w:lang w:val="en-US" w:eastAsia="zh-CN"/>
        </w:rPr>
      </w:pPr>
      <w:r>
        <w:rPr>
          <w:rFonts w:hint="eastAsia" w:ascii="黑体" w:hAnsi="华文中宋" w:eastAsia="黑体"/>
          <w:spacing w:val="4"/>
          <w:w w:val="90"/>
          <w:sz w:val="44"/>
          <w:szCs w:val="44"/>
          <w:lang w:val="en-US" w:eastAsia="zh-CN"/>
        </w:rPr>
        <w:t>招聘</w:t>
      </w:r>
      <w:r>
        <w:rPr>
          <w:rFonts w:hint="eastAsia" w:ascii="黑体" w:hAnsi="华文中宋" w:eastAsia="黑体"/>
          <w:spacing w:val="4"/>
          <w:w w:val="90"/>
          <w:sz w:val="44"/>
          <w:szCs w:val="44"/>
        </w:rPr>
        <w:t>报名表</w:t>
      </w:r>
    </w:p>
    <w:tbl>
      <w:tblPr>
        <w:tblStyle w:val="12"/>
        <w:tblW w:w="9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85"/>
        <w:gridCol w:w="558"/>
        <w:gridCol w:w="544"/>
        <w:gridCol w:w="1269"/>
        <w:gridCol w:w="1116"/>
        <w:gridCol w:w="244"/>
        <w:gridCol w:w="461"/>
        <w:gridCol w:w="617"/>
        <w:gridCol w:w="897"/>
        <w:gridCol w:w="35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21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黑体" w:hAnsi="华文中宋" w:eastAsia="黑体"/>
                <w:spacing w:val="4"/>
                <w:w w:val="90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pacing w:val="4"/>
                <w:w w:val="90"/>
                <w:sz w:val="36"/>
                <w:szCs w:val="36"/>
              </w:rPr>
              <w:t>报名岗位：</w:t>
            </w:r>
            <w:r>
              <w:rPr>
                <w:rFonts w:hint="eastAsia" w:ascii="黑体" w:hAnsi="华文中宋" w:eastAsia="黑体"/>
                <w:spacing w:val="4"/>
                <w:w w:val="90"/>
                <w:sz w:val="36"/>
                <w:szCs w:val="36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姓 名</w:t>
            </w:r>
          </w:p>
        </w:tc>
        <w:tc>
          <w:tcPr>
            <w:tcW w:w="11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性  别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出生年月(  岁)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210" w:leftChars="-100" w:right="-210" w:rightChars="-100"/>
              <w:jc w:val="center"/>
              <w:rPr>
                <w:rFonts w:hint="default" w:ascii="仿宋_GB2312" w:hAnsi="Calibri" w:eastAsia="仿宋_GB2312" w:cs="Times New Roman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请贴二寸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210" w:leftChars="-100" w:right="-210" w:rightChars="-100"/>
              <w:jc w:val="center"/>
              <w:rPr>
                <w:rFonts w:hint="default"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民 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籍  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出生地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政 治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面 貌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入党时间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仿宋_GB2312" w:hAnsi="宋体" w:eastAsia="仿宋_GB2312" w:cs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参加工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作时间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健 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状 况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bookmarkStart w:id="2" w:name="_GoBack"/>
            <w:bookmarkEnd w:id="2"/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学 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学 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全日制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  育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毕业院校及 专 业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在  职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  育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毕业院校及 专 业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210" w:rightChars="-100"/>
              <w:jc w:val="center"/>
              <w:rPr>
                <w:rFonts w:hint="default" w:ascii="仿宋_GB2312" w:hAnsi="宋体" w:eastAsia="仿宋_GB2312" w:cs="Times New Roman"/>
                <w:snapToGrid w:val="0"/>
                <w:spacing w:val="3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30"/>
                <w:sz w:val="28"/>
                <w:szCs w:val="28"/>
              </w:rPr>
              <w:t>现工作单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210" w:rightChars="-100"/>
              <w:jc w:val="center"/>
              <w:rPr>
                <w:rFonts w:hint="default" w:ascii="仿宋_GB2312" w:hAnsi="宋体" w:eastAsia="仿宋_GB2312"/>
                <w:snapToGrid w:val="0"/>
                <w:spacing w:val="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30"/>
                <w:sz w:val="28"/>
                <w:szCs w:val="28"/>
              </w:rPr>
              <w:t>位</w:t>
            </w:r>
            <w:r>
              <w:rPr>
                <w:rFonts w:hint="eastAsia" w:ascii="仿宋_GB2312" w:hAnsi="宋体" w:eastAsia="仿宋_GB2312"/>
                <w:snapToGrid w:val="0"/>
                <w:spacing w:val="24"/>
                <w:sz w:val="28"/>
                <w:szCs w:val="28"/>
              </w:rPr>
              <w:t>及职务</w:t>
            </w:r>
          </w:p>
        </w:tc>
        <w:tc>
          <w:tcPr>
            <w:tcW w:w="7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210" w:rightChars="-100"/>
              <w:jc w:val="center"/>
              <w:rPr>
                <w:rFonts w:hint="default" w:ascii="仿宋_GB2312" w:hAnsi="宋体" w:eastAsia="仿宋_GB2312" w:cs="Times New Roman"/>
                <w:snapToGrid w:val="0"/>
                <w:spacing w:val="3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30"/>
                <w:sz w:val="30"/>
                <w:szCs w:val="30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210" w:rightChars="-10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30"/>
                <w:sz w:val="30"/>
                <w:szCs w:val="30"/>
              </w:rPr>
              <w:t>职务资格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sz w:val="30"/>
                <w:szCs w:val="30"/>
              </w:rPr>
              <w:t>执业资格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210" w:rightChars="-10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sz w:val="30"/>
                <w:szCs w:val="30"/>
              </w:rPr>
              <w:t>固定电话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sz w:val="30"/>
                <w:szCs w:val="30"/>
              </w:rPr>
              <w:t>移动电话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pacing w:val="3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sz w:val="30"/>
                <w:szCs w:val="30"/>
              </w:rPr>
              <w:t>电子邮箱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napToGrid w:val="0"/>
                <w:spacing w:val="1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sz w:val="30"/>
                <w:szCs w:val="30"/>
              </w:rPr>
              <w:t>是否服从调剂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育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经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历</w:t>
            </w:r>
          </w:p>
        </w:tc>
        <w:tc>
          <w:tcPr>
            <w:tcW w:w="8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hAnsi="Calibri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(自大、中专院校学习时间开始填写)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eastAsia="仿宋_GB2312"/>
                <w:snapToGrid w:val="0"/>
                <w:color w:val="FF000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月至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月在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学校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专业取得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学历(学位)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113" w:right="113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培 训 经 历</w:t>
            </w:r>
          </w:p>
        </w:tc>
        <w:tc>
          <w:tcPr>
            <w:tcW w:w="8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hAnsi="Calibri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月至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月参加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组织的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培训，取得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成绩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113" w:right="113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工  作  经  历</w:t>
            </w:r>
          </w:p>
        </w:tc>
        <w:tc>
          <w:tcPr>
            <w:tcW w:w="8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(自参加工作时间开始填写至今，时间年月要连贯)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113" w:right="113"/>
              <w:rPr>
                <w:rFonts w:hint="default" w:ascii="仿宋_GB2312" w:hAnsi="宋体" w:eastAsia="仿宋_GB2312"/>
                <w:snapToGrid w:val="0"/>
                <w:spacing w:val="4"/>
                <w:sz w:val="30"/>
                <w:szCs w:val="30"/>
              </w:rPr>
            </w:pPr>
            <w:bookmarkStart w:id="0" w:name="OLE_LINK8"/>
            <w:bookmarkStart w:id="1" w:name="OLE_LINK9"/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如：2000.07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-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2003.10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在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单位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部门任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××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职务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113" w:right="113"/>
              <w:jc w:val="center"/>
              <w:rPr>
                <w:rFonts w:hint="default" w:ascii="仿宋_GB2312" w:hAnsi="宋体" w:eastAsia="仿宋_GB2312"/>
                <w:snapToGrid w:val="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近年主要工作业绩</w:t>
            </w:r>
          </w:p>
        </w:tc>
        <w:tc>
          <w:tcPr>
            <w:tcW w:w="8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（本人在工作中取得的突出业绩及影响）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113" w:right="113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奖惩情况</w:t>
            </w:r>
          </w:p>
        </w:tc>
        <w:tc>
          <w:tcPr>
            <w:tcW w:w="8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（本人在工作中获得的奖励，请注明授奖单位、奖项内容、等级、排名等）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宋体" w:eastAsia="仿宋_GB2312"/>
          <w:snapToGrid w:val="0"/>
        </w:rPr>
      </w:pPr>
      <w:r>
        <w:rPr>
          <w:rFonts w:hint="eastAsia" w:ascii="仿宋_GB2312" w:hAnsi="宋体" w:eastAsia="仿宋_GB2312"/>
          <w:snapToGrid w:val="0"/>
        </w:rPr>
        <w:t>注：请如实填写。若隐瞒有关情况或者提供虚假材料的，取消报名资格，所造成的一切损失由本人承担。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5858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26"/>
    <w:rsid w:val="0002450F"/>
    <w:rsid w:val="00040F98"/>
    <w:rsid w:val="000E55E9"/>
    <w:rsid w:val="00115803"/>
    <w:rsid w:val="00154476"/>
    <w:rsid w:val="0019300D"/>
    <w:rsid w:val="001A666E"/>
    <w:rsid w:val="00211CC6"/>
    <w:rsid w:val="00244DDC"/>
    <w:rsid w:val="0025133E"/>
    <w:rsid w:val="0026511F"/>
    <w:rsid w:val="002E4390"/>
    <w:rsid w:val="003072AC"/>
    <w:rsid w:val="00310490"/>
    <w:rsid w:val="004042A6"/>
    <w:rsid w:val="005034AE"/>
    <w:rsid w:val="00550D5E"/>
    <w:rsid w:val="00635F2B"/>
    <w:rsid w:val="00645BAC"/>
    <w:rsid w:val="006E4BD3"/>
    <w:rsid w:val="00722F2B"/>
    <w:rsid w:val="00724996"/>
    <w:rsid w:val="007823D1"/>
    <w:rsid w:val="007A483B"/>
    <w:rsid w:val="007C68F2"/>
    <w:rsid w:val="00A645DB"/>
    <w:rsid w:val="00B444E2"/>
    <w:rsid w:val="00B96A40"/>
    <w:rsid w:val="00BC1026"/>
    <w:rsid w:val="00BF22C7"/>
    <w:rsid w:val="00C12451"/>
    <w:rsid w:val="00CA12A5"/>
    <w:rsid w:val="00CF0DAB"/>
    <w:rsid w:val="00DB56E1"/>
    <w:rsid w:val="00DE397D"/>
    <w:rsid w:val="00E411E1"/>
    <w:rsid w:val="00E4758A"/>
    <w:rsid w:val="00FF059F"/>
    <w:rsid w:val="0202574C"/>
    <w:rsid w:val="06DE35DE"/>
    <w:rsid w:val="0A666406"/>
    <w:rsid w:val="0A8F69E9"/>
    <w:rsid w:val="0D871034"/>
    <w:rsid w:val="0FFF3C54"/>
    <w:rsid w:val="116708B1"/>
    <w:rsid w:val="122B44C8"/>
    <w:rsid w:val="2229364E"/>
    <w:rsid w:val="384F5B03"/>
    <w:rsid w:val="40D16966"/>
    <w:rsid w:val="426A34FA"/>
    <w:rsid w:val="43386013"/>
    <w:rsid w:val="55AE42AA"/>
    <w:rsid w:val="57D93358"/>
    <w:rsid w:val="58A00FFE"/>
    <w:rsid w:val="5AB95059"/>
    <w:rsid w:val="63857F98"/>
    <w:rsid w:val="642B49F0"/>
    <w:rsid w:val="67652030"/>
    <w:rsid w:val="67B01918"/>
    <w:rsid w:val="70AD1B42"/>
    <w:rsid w:val="713B612B"/>
    <w:rsid w:val="73511EFF"/>
    <w:rsid w:val="77D9047B"/>
    <w:rsid w:val="77FD168A"/>
    <w:rsid w:val="7B9A5F5A"/>
    <w:rsid w:val="7F77877F"/>
    <w:rsid w:val="7FFE2FFA"/>
    <w:rsid w:val="CF674F71"/>
    <w:rsid w:val="FB7DF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2490F8"/>
      <w:u w:val="none"/>
    </w:rPr>
  </w:style>
  <w:style w:type="character" w:styleId="7">
    <w:name w:val="HTML Definition"/>
    <w:basedOn w:val="5"/>
    <w:semiHidden/>
    <w:unhideWhenUsed/>
    <w:qFormat/>
    <w:uiPriority w:val="99"/>
  </w:style>
  <w:style w:type="character" w:styleId="8">
    <w:name w:val="HTML Variable"/>
    <w:basedOn w:val="5"/>
    <w:semiHidden/>
    <w:unhideWhenUsed/>
    <w:qFormat/>
    <w:uiPriority w:val="99"/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HTML Code"/>
    <w:basedOn w:val="5"/>
    <w:semiHidden/>
    <w:unhideWhenUsed/>
    <w:qFormat/>
    <w:uiPriority w:val="99"/>
    <w:rPr>
      <w:rFonts w:ascii="微软雅黑" w:hAnsi="微软雅黑" w:eastAsia="微软雅黑" w:cs="微软雅黑"/>
      <w:sz w:val="12"/>
      <w:szCs w:val="12"/>
    </w:rPr>
  </w:style>
  <w:style w:type="character" w:styleId="11">
    <w:name w:val="HTML Cite"/>
    <w:basedOn w:val="5"/>
    <w:semiHidden/>
    <w:unhideWhenUsed/>
    <w:qFormat/>
    <w:uiPriority w:val="99"/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3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cy"/>
    <w:basedOn w:val="5"/>
    <w:qFormat/>
    <w:uiPriority w:val="0"/>
  </w:style>
  <w:style w:type="character" w:customStyle="1" w:styleId="20">
    <w:name w:val="iconline2"/>
    <w:basedOn w:val="5"/>
    <w:qFormat/>
    <w:uiPriority w:val="0"/>
  </w:style>
  <w:style w:type="character" w:customStyle="1" w:styleId="21">
    <w:name w:val="iconline21"/>
    <w:basedOn w:val="5"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cdropright"/>
    <w:basedOn w:val="5"/>
    <w:qFormat/>
    <w:uiPriority w:val="0"/>
  </w:style>
  <w:style w:type="character" w:customStyle="1" w:styleId="24">
    <w:name w:val="drapbtn"/>
    <w:basedOn w:val="5"/>
    <w:qFormat/>
    <w:uiPriority w:val="0"/>
  </w:style>
  <w:style w:type="character" w:customStyle="1" w:styleId="25">
    <w:name w:val="cdropleft"/>
    <w:basedOn w:val="5"/>
    <w:qFormat/>
    <w:uiPriority w:val="0"/>
  </w:style>
  <w:style w:type="character" w:customStyle="1" w:styleId="26">
    <w:name w:val="ico1654"/>
    <w:basedOn w:val="5"/>
    <w:qFormat/>
    <w:uiPriority w:val="0"/>
  </w:style>
  <w:style w:type="character" w:customStyle="1" w:styleId="27">
    <w:name w:val="ico1655"/>
    <w:basedOn w:val="5"/>
    <w:qFormat/>
    <w:uiPriority w:val="0"/>
  </w:style>
  <w:style w:type="character" w:customStyle="1" w:styleId="28">
    <w:name w:val="hover43"/>
    <w:basedOn w:val="5"/>
    <w:qFormat/>
    <w:uiPriority w:val="0"/>
    <w:rPr>
      <w:color w:val="FFFFFF"/>
    </w:rPr>
  </w:style>
  <w:style w:type="character" w:customStyle="1" w:styleId="29">
    <w:name w:val="first-child"/>
    <w:basedOn w:val="5"/>
    <w:qFormat/>
    <w:uiPriority w:val="0"/>
  </w:style>
  <w:style w:type="character" w:customStyle="1" w:styleId="30">
    <w:name w:val="icontext1"/>
    <w:basedOn w:val="5"/>
    <w:qFormat/>
    <w:uiPriority w:val="0"/>
  </w:style>
  <w:style w:type="character" w:customStyle="1" w:styleId="31">
    <w:name w:val="icontext11"/>
    <w:basedOn w:val="5"/>
    <w:qFormat/>
    <w:uiPriority w:val="0"/>
  </w:style>
  <w:style w:type="character" w:customStyle="1" w:styleId="32">
    <w:name w:val="icontext12"/>
    <w:basedOn w:val="5"/>
    <w:qFormat/>
    <w:uiPriority w:val="0"/>
  </w:style>
  <w:style w:type="character" w:customStyle="1" w:styleId="33">
    <w:name w:val="msglist_phone"/>
    <w:basedOn w:val="5"/>
    <w:qFormat/>
    <w:uiPriority w:val="0"/>
    <w:rPr>
      <w:color w:val="FFFFFF"/>
    </w:rPr>
  </w:style>
  <w:style w:type="character" w:customStyle="1" w:styleId="34">
    <w:name w:val="msglist_phone1"/>
    <w:basedOn w:val="5"/>
    <w:qFormat/>
    <w:uiPriority w:val="0"/>
    <w:rPr>
      <w:color w:val="999999"/>
    </w:rPr>
  </w:style>
  <w:style w:type="character" w:customStyle="1" w:styleId="35">
    <w:name w:val="msglist_name"/>
    <w:basedOn w:val="5"/>
    <w:qFormat/>
    <w:uiPriority w:val="0"/>
    <w:rPr>
      <w:color w:val="FFFFFF"/>
    </w:rPr>
  </w:style>
  <w:style w:type="character" w:customStyle="1" w:styleId="36">
    <w:name w:val="msglist_name1"/>
    <w:basedOn w:val="5"/>
    <w:qFormat/>
    <w:uiPriority w:val="0"/>
    <w:rPr>
      <w:color w:val="333333"/>
    </w:rPr>
  </w:style>
  <w:style w:type="character" w:customStyle="1" w:styleId="37">
    <w:name w:val="w32"/>
    <w:basedOn w:val="5"/>
    <w:qFormat/>
    <w:uiPriority w:val="0"/>
  </w:style>
  <w:style w:type="character" w:customStyle="1" w:styleId="38">
    <w:name w:val="button"/>
    <w:basedOn w:val="5"/>
    <w:qFormat/>
    <w:uiPriority w:val="0"/>
  </w:style>
  <w:style w:type="character" w:customStyle="1" w:styleId="39">
    <w:name w:val="icontext2"/>
    <w:basedOn w:val="5"/>
    <w:qFormat/>
    <w:uiPriority w:val="0"/>
  </w:style>
  <w:style w:type="character" w:customStyle="1" w:styleId="40">
    <w:name w:val="active5"/>
    <w:basedOn w:val="5"/>
    <w:qFormat/>
    <w:uiPriority w:val="0"/>
    <w:rPr>
      <w:color w:val="00FF00"/>
      <w:shd w:val="clear" w:fill="111111"/>
    </w:rPr>
  </w:style>
  <w:style w:type="character" w:customStyle="1" w:styleId="41">
    <w:name w:val="tmpztreemove_arrow"/>
    <w:basedOn w:val="5"/>
    <w:qFormat/>
    <w:uiPriority w:val="0"/>
  </w:style>
  <w:style w:type="character" w:customStyle="1" w:styleId="42">
    <w:name w:val="pagechatarealistclose_box"/>
    <w:basedOn w:val="5"/>
    <w:qFormat/>
    <w:uiPriority w:val="0"/>
  </w:style>
  <w:style w:type="character" w:customStyle="1" w:styleId="43">
    <w:name w:val="pagechatarealistclose_box1"/>
    <w:basedOn w:val="5"/>
    <w:qFormat/>
    <w:uiPriority w:val="0"/>
  </w:style>
  <w:style w:type="character" w:customStyle="1" w:styleId="44">
    <w:name w:val="associateddata"/>
    <w:basedOn w:val="5"/>
    <w:qFormat/>
    <w:uiPriority w:val="0"/>
    <w:rPr>
      <w:shd w:val="clear" w:fill="50A6F9"/>
    </w:rPr>
  </w:style>
  <w:style w:type="character" w:customStyle="1" w:styleId="45">
    <w:name w:val="after"/>
    <w:basedOn w:val="5"/>
    <w:qFormat/>
    <w:uiPriority w:val="0"/>
    <w:rPr>
      <w:sz w:val="0"/>
      <w:szCs w:val="0"/>
    </w:rPr>
  </w:style>
  <w:style w:type="character" w:customStyle="1" w:styleId="46">
    <w:name w:val="icontext3"/>
    <w:basedOn w:val="5"/>
    <w:qFormat/>
    <w:uiPriority w:val="0"/>
  </w:style>
  <w:style w:type="character" w:customStyle="1" w:styleId="47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48">
    <w:name w:val="choosenam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1817</Characters>
  <Lines>1</Lines>
  <Paragraphs>1</Paragraphs>
  <TotalTime>10</TotalTime>
  <ScaleCrop>false</ScaleCrop>
  <LinksUpToDate>false</LinksUpToDate>
  <CharactersWithSpaces>2131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2016-07-24T00:31:00Z</dcterms:created>
  <dc:creator>程彬</dc:creator>
  <cp:lastModifiedBy>高璐</cp:lastModifiedBy>
  <dcterms:modified xsi:type="dcterms:W3CDTF">2021-01-18T01:32:40Z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